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6" w:rsidRDefault="00433876" w:rsidP="00CB45A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433876" w:rsidRDefault="00433876" w:rsidP="00CB45A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№4»</w:t>
      </w:r>
    </w:p>
    <w:p w:rsidR="00433876" w:rsidRDefault="00433876" w:rsidP="00CB45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3876" w:rsidRDefault="00433876" w:rsidP="00CB45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33876" w:rsidRDefault="00433876" w:rsidP="00CB45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14.09.2012г.                                                                                   № 372- ОД</w:t>
      </w:r>
    </w:p>
    <w:p w:rsidR="00433876" w:rsidRPr="00613728" w:rsidRDefault="00433876" w:rsidP="00CB45A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13728">
        <w:rPr>
          <w:rFonts w:ascii="Times New Roman" w:hAnsi="Times New Roman"/>
          <w:b/>
          <w:sz w:val="28"/>
          <w:szCs w:val="28"/>
        </w:rPr>
        <w:t>О дополнительных мерах по организации питьевого режима и о требованиях к воде.</w:t>
      </w:r>
    </w:p>
    <w:p w:rsidR="00433876" w:rsidRPr="00D90608" w:rsidRDefault="00433876" w:rsidP="00CB45A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Питьевой режим – распорядок питания, устанавливающий объем употребляемой жидкости и периодичность питья. Питьевой режим устанавливается с учетом возраста, вида деятельности человека, особенностей окружающей среды, характера потребляемой жидкости и состояния организма.</w:t>
      </w:r>
    </w:p>
    <w:p w:rsidR="00433876" w:rsidRPr="00D90608" w:rsidRDefault="00433876" w:rsidP="00CB45A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Вода – важнейшая составная часть организма. В ее присутствие происходят все процессы обмена веществ. Общее содержание воды в организме с возрастом меняется.</w:t>
      </w:r>
    </w:p>
    <w:p w:rsidR="00433876" w:rsidRPr="00102F0F" w:rsidRDefault="00433876" w:rsidP="00102F0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Физиологические нормы потребления воды составляют 40мл/кг веса человека в су</w:t>
      </w:r>
      <w:r>
        <w:rPr>
          <w:rFonts w:ascii="Times New Roman" w:hAnsi="Times New Roman"/>
          <w:sz w:val="28"/>
          <w:szCs w:val="28"/>
        </w:rPr>
        <w:t>тки</w:t>
      </w:r>
    </w:p>
    <w:p w:rsidR="00433876" w:rsidRPr="00D90608" w:rsidRDefault="00433876" w:rsidP="00CB45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</w:t>
      </w:r>
      <w:r w:rsidRPr="00D90608">
        <w:rPr>
          <w:rFonts w:ascii="Times New Roman" w:hAnsi="Times New Roman"/>
          <w:sz w:val="28"/>
          <w:szCs w:val="28"/>
        </w:rPr>
        <w:t xml:space="preserve"> должна использоваться бутылированная питьевая вода высшей категории качества, благоприятная по органолип</w:t>
      </w:r>
      <w:r>
        <w:rPr>
          <w:rFonts w:ascii="Times New Roman" w:hAnsi="Times New Roman"/>
          <w:sz w:val="28"/>
          <w:szCs w:val="28"/>
        </w:rPr>
        <w:t>тическим свойствам, безопасная по</w:t>
      </w:r>
      <w:r w:rsidRPr="00D90608">
        <w:rPr>
          <w:rFonts w:ascii="Times New Roman" w:hAnsi="Times New Roman"/>
          <w:sz w:val="28"/>
          <w:szCs w:val="28"/>
        </w:rPr>
        <w:t xml:space="preserve"> эпидемиологическим свойствам, безопасная в эпидемиологическом и радиационном отношении, безвредная по химическому составу, физиологически полноценная по своим свойствам.</w:t>
      </w:r>
    </w:p>
    <w:p w:rsidR="00433876" w:rsidRPr="00D90608" w:rsidRDefault="00433876" w:rsidP="00CB45A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На основании изложенного и в целях организации качественного питьевого режима</w:t>
      </w:r>
    </w:p>
    <w:p w:rsidR="00433876" w:rsidRPr="00D90608" w:rsidRDefault="00433876" w:rsidP="00CB45A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ПРИКАЗЫВАЮ:</w:t>
      </w:r>
    </w:p>
    <w:p w:rsidR="00433876" w:rsidRPr="00D90608" w:rsidRDefault="00433876" w:rsidP="00CB45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Запретить использовать в классах чашки многора</w:t>
      </w:r>
      <w:r>
        <w:rPr>
          <w:rFonts w:ascii="Times New Roman" w:hAnsi="Times New Roman"/>
          <w:sz w:val="28"/>
          <w:szCs w:val="28"/>
        </w:rPr>
        <w:t xml:space="preserve">зового использования </w:t>
      </w:r>
    </w:p>
    <w:p w:rsidR="00433876" w:rsidRPr="00D90608" w:rsidRDefault="00433876" w:rsidP="00CB45A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Использовать только одноразовые стаканчики.</w:t>
      </w:r>
    </w:p>
    <w:p w:rsidR="00433876" w:rsidRPr="00D90608" w:rsidRDefault="00433876" w:rsidP="00CB45A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Во всех кабинетах, где установлены раковины, должна быть специальная надпись «Пить сырую воду из крана категорически запрещено»</w:t>
      </w:r>
    </w:p>
    <w:p w:rsidR="00433876" w:rsidRPr="00D90608" w:rsidRDefault="00433876" w:rsidP="00CB45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При заключении договоров родительской общественностью на доставку бутылированной воды в классы руководствоваться следующим:</w:t>
      </w:r>
    </w:p>
    <w:p w:rsidR="00433876" w:rsidRPr="00D90608" w:rsidRDefault="00433876" w:rsidP="00CB45AA">
      <w:pPr>
        <w:pStyle w:val="ListParagraph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При оценке качества бутылированной воды необходимо опираться на федеральную классификацию категорий качества питьевых вод, расфасованных в емкости (определена СанПин 2.1.4.1116-02)</w:t>
      </w:r>
    </w:p>
    <w:p w:rsidR="00433876" w:rsidRPr="00D90608" w:rsidRDefault="00433876" w:rsidP="00CB45AA">
      <w:pPr>
        <w:pStyle w:val="ListParagraph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1 категория – вода питьевого качества (независимо от источника ее получения)  безопасная для здоровья, полностью соответствующая критериям, содержанию основных биологических необходимых макро и микроэлементов, стабильно сохраняющая свои высокие питьевые свойства.</w:t>
      </w:r>
    </w:p>
    <w:p w:rsidR="00433876" w:rsidRPr="00D90608" w:rsidRDefault="00433876" w:rsidP="00CB45A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При доставке бытылированной питьевой воды рекомендовать родительской общественности требовать предоставления сертификата (с синей печатью) от поставщика, т.к. питьевая вода, расфасованная в емкости, должна соответствовать критериям эстетических свойств, безвредности химического состава, радиационной, микробиологической, паразитологической безопасности согласно требованиям СанПин 2.1.4.1116-02 «Питьевая вода. Гигиенические требования к качеству воды, расфасованной в емкости» контроль качества воды высшей категории качества должна содержать физиологически полноценный макро- и микроэлементный состав: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Общая минерализация – 200-500мг/л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Жесткость – 1,5-7 мг-экв/л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Щелочность – 0,5-6,5мг-экв/л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Кальций – 25-80 мг/л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Магний – 5-50мг/л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Калий – 2-20мг/л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Бикарбонаты – 30-400 мг/л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Фторид-ион  - 0,6-1,2 мг/л</w:t>
      </w:r>
    </w:p>
    <w:p w:rsidR="00433876" w:rsidRPr="00D90608" w:rsidRDefault="00433876" w:rsidP="00CB45A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Йодид-ион – 40-60 мкг/л</w:t>
      </w:r>
    </w:p>
    <w:p w:rsidR="00433876" w:rsidRPr="00D90608" w:rsidRDefault="00433876" w:rsidP="00CB45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>Контроль за качеством предоставляемой воды в школу возложить персонально на Филиппову Т.А.</w:t>
      </w:r>
    </w:p>
    <w:p w:rsidR="00433876" w:rsidRPr="00D90608" w:rsidRDefault="00433876" w:rsidP="00CB45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3876" w:rsidRPr="00D90608" w:rsidRDefault="00433876" w:rsidP="00CB45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3876" w:rsidRPr="00D90608" w:rsidRDefault="00433876" w:rsidP="00CB45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0608">
        <w:rPr>
          <w:rFonts w:ascii="Times New Roman" w:hAnsi="Times New Roman"/>
          <w:sz w:val="28"/>
          <w:szCs w:val="28"/>
        </w:rPr>
        <w:t xml:space="preserve">           Директор                                                   Т.А.Плотникова</w:t>
      </w:r>
    </w:p>
    <w:p w:rsidR="00433876" w:rsidRPr="00102F0F" w:rsidRDefault="00433876" w:rsidP="00102F0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 под роспись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</w:t>
      </w:r>
    </w:p>
    <w:p w:rsidR="00433876" w:rsidRPr="00C0072F" w:rsidRDefault="00433876">
      <w:pPr>
        <w:rPr>
          <w:color w:val="FF0000"/>
        </w:rPr>
      </w:pPr>
    </w:p>
    <w:sectPr w:rsidR="00433876" w:rsidRPr="00C0072F" w:rsidSect="0041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04D"/>
    <w:multiLevelType w:val="hybridMultilevel"/>
    <w:tmpl w:val="CDCC9B6E"/>
    <w:lvl w:ilvl="0" w:tplc="0419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">
    <w:nsid w:val="50910DC4"/>
    <w:multiLevelType w:val="hybridMultilevel"/>
    <w:tmpl w:val="53987D5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76101357"/>
    <w:multiLevelType w:val="multilevel"/>
    <w:tmpl w:val="A91049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5AA"/>
    <w:rsid w:val="00102F0F"/>
    <w:rsid w:val="001F15E7"/>
    <w:rsid w:val="004119D5"/>
    <w:rsid w:val="00433876"/>
    <w:rsid w:val="00613728"/>
    <w:rsid w:val="007C4163"/>
    <w:rsid w:val="0095304A"/>
    <w:rsid w:val="00C0072F"/>
    <w:rsid w:val="00CB45AA"/>
    <w:rsid w:val="00D9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A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4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462</Words>
  <Characters>2637</Characters>
  <Application>Microsoft Office Outlook</Application>
  <DocSecurity>0</DocSecurity>
  <Lines>0</Lines>
  <Paragraphs>0</Paragraphs>
  <ScaleCrop>false</ScaleCrop>
  <Company>Школа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Юлия </dc:creator>
  <cp:keywords/>
  <dc:description/>
  <cp:lastModifiedBy>Пользователь</cp:lastModifiedBy>
  <cp:revision>4</cp:revision>
  <dcterms:created xsi:type="dcterms:W3CDTF">2012-10-03T03:52:00Z</dcterms:created>
  <dcterms:modified xsi:type="dcterms:W3CDTF">2012-10-11T07:43:00Z</dcterms:modified>
</cp:coreProperties>
</file>